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F64AD" w14:textId="77777777" w:rsidR="00E17109" w:rsidRPr="00D96B1A" w:rsidRDefault="00846917" w:rsidP="00D96B1A">
      <w:pPr>
        <w:spacing w:after="0" w:line="240" w:lineRule="auto"/>
        <w:contextualSpacing/>
        <w:jc w:val="center"/>
        <w:rPr>
          <w:b/>
          <w:sz w:val="36"/>
        </w:rPr>
      </w:pPr>
      <w:r w:rsidRPr="00D96B1A">
        <w:rPr>
          <w:b/>
          <w:sz w:val="36"/>
        </w:rPr>
        <w:t>Pilot Programme Progress Report</w:t>
      </w:r>
    </w:p>
    <w:p w14:paraId="6D5F64AE" w14:textId="77777777" w:rsidR="00846917" w:rsidRDefault="00846917" w:rsidP="00846917">
      <w:pPr>
        <w:spacing w:after="0" w:line="240" w:lineRule="auto"/>
        <w:contextualSpacing/>
      </w:pPr>
    </w:p>
    <w:p w14:paraId="6D5F64AF" w14:textId="77777777" w:rsidR="00846917" w:rsidRPr="00D96B1A" w:rsidRDefault="00846917" w:rsidP="00846917">
      <w:pPr>
        <w:spacing w:after="0" w:line="240" w:lineRule="auto"/>
        <w:contextualSpacing/>
        <w:rPr>
          <w:b/>
          <w:sz w:val="24"/>
        </w:rPr>
      </w:pPr>
      <w:r w:rsidRPr="00D96B1A">
        <w:rPr>
          <w:b/>
          <w:sz w:val="24"/>
        </w:rPr>
        <w:t>Name:</w:t>
      </w:r>
    </w:p>
    <w:p w14:paraId="6D5F64B0" w14:textId="77777777" w:rsidR="00846917" w:rsidRPr="00D96B1A" w:rsidRDefault="00846917" w:rsidP="00846917">
      <w:pPr>
        <w:spacing w:after="0" w:line="240" w:lineRule="auto"/>
        <w:contextualSpacing/>
        <w:rPr>
          <w:b/>
          <w:sz w:val="24"/>
        </w:rPr>
      </w:pPr>
      <w:r w:rsidRPr="00D96B1A">
        <w:rPr>
          <w:b/>
          <w:sz w:val="24"/>
        </w:rPr>
        <w:t>Organisation name:</w:t>
      </w:r>
    </w:p>
    <w:p w14:paraId="6D5F64B1" w14:textId="77777777" w:rsidR="00846917" w:rsidRPr="00D96B1A" w:rsidRDefault="00846917" w:rsidP="00846917">
      <w:pPr>
        <w:spacing w:after="0" w:line="240" w:lineRule="auto"/>
        <w:contextualSpacing/>
        <w:rPr>
          <w:b/>
          <w:sz w:val="24"/>
        </w:rPr>
      </w:pPr>
      <w:r w:rsidRPr="00D96B1A">
        <w:rPr>
          <w:b/>
          <w:sz w:val="24"/>
        </w:rPr>
        <w:t>Date:</w:t>
      </w:r>
    </w:p>
    <w:p w14:paraId="6D5F64B2" w14:textId="77777777" w:rsidR="00846917" w:rsidRPr="00D96B1A" w:rsidRDefault="00846917" w:rsidP="00846917">
      <w:pPr>
        <w:spacing w:after="0" w:line="240" w:lineRule="auto"/>
        <w:contextualSpacing/>
        <w:rPr>
          <w:b/>
          <w:sz w:val="24"/>
        </w:rPr>
      </w:pPr>
      <w:r w:rsidRPr="00D96B1A">
        <w:rPr>
          <w:b/>
          <w:sz w:val="24"/>
        </w:rPr>
        <w:t xml:space="preserve">Phase: </w:t>
      </w:r>
    </w:p>
    <w:p w14:paraId="6D5F64B3" w14:textId="77777777" w:rsidR="00846917" w:rsidRPr="00D96B1A" w:rsidRDefault="00846917" w:rsidP="00846917">
      <w:pPr>
        <w:spacing w:after="0" w:line="240" w:lineRule="auto"/>
        <w:contextualSpacing/>
        <w:rPr>
          <w:sz w:val="24"/>
        </w:rPr>
      </w:pPr>
    </w:p>
    <w:p w14:paraId="6D5F64B4" w14:textId="77777777" w:rsidR="00582669" w:rsidRPr="00D96B1A" w:rsidRDefault="00582669" w:rsidP="00846917">
      <w:pPr>
        <w:spacing w:after="0" w:line="240" w:lineRule="auto"/>
        <w:contextualSpacing/>
        <w:rPr>
          <w:b/>
          <w:sz w:val="24"/>
        </w:rPr>
      </w:pPr>
      <w:r w:rsidRPr="00D96B1A">
        <w:rPr>
          <w:b/>
          <w:sz w:val="24"/>
        </w:rPr>
        <w:t xml:space="preserve">Top 3 goals and objectives for this pilot programme: </w:t>
      </w:r>
    </w:p>
    <w:p w14:paraId="6D5F64B5" w14:textId="77777777" w:rsidR="00582669" w:rsidRPr="00D96B1A" w:rsidRDefault="00582669" w:rsidP="00582669">
      <w:pPr>
        <w:pStyle w:val="ListParagraph"/>
        <w:numPr>
          <w:ilvl w:val="0"/>
          <w:numId w:val="4"/>
        </w:numPr>
        <w:spacing w:after="0" w:line="240" w:lineRule="auto"/>
        <w:rPr>
          <w:sz w:val="24"/>
        </w:rPr>
      </w:pPr>
    </w:p>
    <w:p w14:paraId="6D5F64B6" w14:textId="77777777" w:rsidR="00582669" w:rsidRPr="00D96B1A" w:rsidRDefault="00582669" w:rsidP="00582669">
      <w:pPr>
        <w:pStyle w:val="ListParagraph"/>
        <w:numPr>
          <w:ilvl w:val="0"/>
          <w:numId w:val="4"/>
        </w:numPr>
        <w:spacing w:after="0" w:line="240" w:lineRule="auto"/>
        <w:rPr>
          <w:sz w:val="24"/>
        </w:rPr>
      </w:pPr>
    </w:p>
    <w:p w14:paraId="6D5F64B7" w14:textId="77777777" w:rsidR="00582669" w:rsidRDefault="00582669" w:rsidP="00582669">
      <w:pPr>
        <w:pStyle w:val="ListParagraph"/>
        <w:numPr>
          <w:ilvl w:val="0"/>
          <w:numId w:val="4"/>
        </w:numPr>
        <w:spacing w:after="0" w:line="240" w:lineRule="auto"/>
      </w:pPr>
    </w:p>
    <w:p w14:paraId="6D5F64B8" w14:textId="77777777" w:rsidR="00846917" w:rsidRDefault="00846917" w:rsidP="00846917">
      <w:pPr>
        <w:spacing w:after="0" w:line="240" w:lineRule="auto"/>
        <w:contextualSpacing/>
      </w:pPr>
    </w:p>
    <w:tbl>
      <w:tblPr>
        <w:tblStyle w:val="TableGrid"/>
        <w:tblW w:w="22535" w:type="dxa"/>
        <w:tblLook w:val="04A0" w:firstRow="1" w:lastRow="0" w:firstColumn="1" w:lastColumn="0" w:noHBand="0" w:noVBand="1"/>
      </w:tblPr>
      <w:tblGrid>
        <w:gridCol w:w="1838"/>
        <w:gridCol w:w="2125"/>
        <w:gridCol w:w="2409"/>
        <w:gridCol w:w="2979"/>
        <w:gridCol w:w="3685"/>
        <w:gridCol w:w="3816"/>
        <w:gridCol w:w="720"/>
        <w:gridCol w:w="4963"/>
      </w:tblGrid>
      <w:tr w:rsidR="00D96B1A" w14:paraId="6D5F64CE" w14:textId="77777777" w:rsidTr="00D96B1A">
        <w:trPr>
          <w:trHeight w:val="2461"/>
        </w:trPr>
        <w:tc>
          <w:tcPr>
            <w:tcW w:w="1838" w:type="dxa"/>
          </w:tcPr>
          <w:p w14:paraId="6D5F64B9" w14:textId="77777777" w:rsidR="00582669" w:rsidRPr="00582669" w:rsidRDefault="00582669" w:rsidP="00846917">
            <w:pPr>
              <w:contextualSpacing/>
              <w:rPr>
                <w:b/>
              </w:rPr>
            </w:pPr>
          </w:p>
        </w:tc>
        <w:tc>
          <w:tcPr>
            <w:tcW w:w="2125" w:type="dxa"/>
          </w:tcPr>
          <w:p w14:paraId="6D5F64BA" w14:textId="77777777" w:rsidR="00582669" w:rsidRDefault="00582669" w:rsidP="00437918">
            <w:pPr>
              <w:contextualSpacing/>
            </w:pPr>
            <w:r w:rsidRPr="00582669">
              <w:rPr>
                <w:b/>
              </w:rPr>
              <w:t>1. Sprout:</w:t>
            </w:r>
            <w:r>
              <w:t xml:space="preserve"> </w:t>
            </w:r>
          </w:p>
          <w:p w14:paraId="6D5F64BB" w14:textId="77777777" w:rsidR="00582669" w:rsidRDefault="00D96B1A" w:rsidP="00437918">
            <w:pPr>
              <w:contextualSpacing/>
            </w:pPr>
            <w:r>
              <w:t>What is your current situation?</w:t>
            </w:r>
          </w:p>
          <w:p w14:paraId="6D5F64BC" w14:textId="77777777" w:rsidR="00D96B1A" w:rsidRDefault="00D96B1A" w:rsidP="00D96B1A">
            <w:pPr>
              <w:contextualSpacing/>
              <w:jc w:val="center"/>
            </w:pPr>
          </w:p>
          <w:p w14:paraId="6D5F64BD" w14:textId="77777777" w:rsidR="00D96B1A" w:rsidRDefault="00D96B1A" w:rsidP="00D96B1A">
            <w:pPr>
              <w:contextualSpacing/>
              <w:jc w:val="center"/>
            </w:pPr>
          </w:p>
          <w:p w14:paraId="6D5F64BE" w14:textId="77777777" w:rsidR="00D96B1A" w:rsidRDefault="00D96B1A" w:rsidP="00D96B1A">
            <w:pPr>
              <w:contextualSpacing/>
              <w:jc w:val="center"/>
            </w:pPr>
            <w:r>
              <w:rPr>
                <w:noProof/>
                <w:lang w:eastAsia="en-CA"/>
              </w:rPr>
              <w:drawing>
                <wp:inline distT="0" distB="0" distL="0" distR="0" wp14:anchorId="6D5F651D" wp14:editId="6D5F651E">
                  <wp:extent cx="482919" cy="453224"/>
                  <wp:effectExtent l="0" t="0" r="0" b="4445"/>
                  <wp:docPr id="1" name="Picture 1" descr="Image result for spr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ou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154" t="11840" r="12674" b="27907"/>
                          <a:stretch/>
                        </pic:blipFill>
                        <pic:spPr bwMode="auto">
                          <a:xfrm>
                            <a:off x="0" y="0"/>
                            <a:ext cx="491698" cy="461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9" w:type="dxa"/>
          </w:tcPr>
          <w:p w14:paraId="6D5F64BF" w14:textId="77777777" w:rsidR="00582669" w:rsidRPr="00582669" w:rsidRDefault="00582669" w:rsidP="00846917">
            <w:pPr>
              <w:contextualSpacing/>
              <w:rPr>
                <w:b/>
              </w:rPr>
            </w:pPr>
            <w:r w:rsidRPr="00582669">
              <w:rPr>
                <w:b/>
              </w:rPr>
              <w:t xml:space="preserve">2. Seedling: </w:t>
            </w:r>
          </w:p>
          <w:p w14:paraId="6D5F64C0" w14:textId="77777777" w:rsidR="00582669" w:rsidRDefault="00582669" w:rsidP="00846917">
            <w:pPr>
              <w:contextualSpacing/>
            </w:pPr>
            <w:r>
              <w:t>Quick wins that can be implemented now</w:t>
            </w:r>
          </w:p>
          <w:p w14:paraId="6D5F64C1" w14:textId="77777777" w:rsidR="00D96B1A" w:rsidRDefault="00D96B1A" w:rsidP="00D96B1A">
            <w:pPr>
              <w:contextualSpacing/>
              <w:jc w:val="center"/>
            </w:pPr>
          </w:p>
          <w:p w14:paraId="6D5F64C2" w14:textId="77777777" w:rsidR="00D96B1A" w:rsidRDefault="00D96B1A" w:rsidP="00D96B1A">
            <w:pPr>
              <w:contextualSpacing/>
              <w:jc w:val="center"/>
            </w:pPr>
            <w:r>
              <w:rPr>
                <w:noProof/>
                <w:lang w:eastAsia="en-CA"/>
              </w:rPr>
              <w:drawing>
                <wp:inline distT="0" distB="0" distL="0" distR="0" wp14:anchorId="6D5F651F" wp14:editId="6D5F6520">
                  <wp:extent cx="585004" cy="582718"/>
                  <wp:effectExtent l="0" t="0" r="5715" b="8255"/>
                  <wp:docPr id="2" name="Picture 2" descr="Image result for see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eedl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0559"/>
                          <a:stretch/>
                        </pic:blipFill>
                        <pic:spPr bwMode="auto">
                          <a:xfrm>
                            <a:off x="0" y="0"/>
                            <a:ext cx="602361" cy="6000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9" w:type="dxa"/>
          </w:tcPr>
          <w:p w14:paraId="6D5F64C3" w14:textId="3B221366" w:rsidR="00582669" w:rsidRDefault="00582669" w:rsidP="00846917">
            <w:pPr>
              <w:contextualSpacing/>
              <w:rPr>
                <w:b/>
              </w:rPr>
            </w:pPr>
            <w:r w:rsidRPr="00582669">
              <w:rPr>
                <w:b/>
              </w:rPr>
              <w:t>3. Flowering</w:t>
            </w:r>
            <w:r w:rsidR="005B3462">
              <w:rPr>
                <w:b/>
              </w:rPr>
              <w:t>:</w:t>
            </w:r>
          </w:p>
          <w:p w14:paraId="6D5F64C4" w14:textId="77777777" w:rsidR="00D96B1A" w:rsidRDefault="00582669" w:rsidP="00846917">
            <w:pPr>
              <w:contextualSpacing/>
            </w:pPr>
            <w:r>
              <w:t xml:space="preserve">Where would you like to be in a few months for improvement? </w:t>
            </w:r>
          </w:p>
          <w:p w14:paraId="6D5F64C5" w14:textId="77777777" w:rsidR="00D96B1A" w:rsidRPr="00582669" w:rsidRDefault="00D96B1A" w:rsidP="00D96B1A">
            <w:pPr>
              <w:contextualSpacing/>
              <w:jc w:val="center"/>
            </w:pPr>
            <w:r>
              <w:rPr>
                <w:noProof/>
                <w:lang w:eastAsia="en-CA"/>
              </w:rPr>
              <w:drawing>
                <wp:inline distT="0" distB="0" distL="0" distR="0" wp14:anchorId="6D5F6521" wp14:editId="6D5F6522">
                  <wp:extent cx="858156" cy="70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w.png"/>
                          <pic:cNvPicPr/>
                        </pic:nvPicPr>
                        <pic:blipFill rotWithShape="1">
                          <a:blip r:embed="rId7" cstate="print">
                            <a:extLst>
                              <a:ext uri="{28A0092B-C50C-407E-A947-70E740481C1C}">
                                <a14:useLocalDpi xmlns:a14="http://schemas.microsoft.com/office/drawing/2010/main" val="0"/>
                              </a:ext>
                            </a:extLst>
                          </a:blip>
                          <a:srcRect l="2226" t="14470" r="568" b="5372"/>
                          <a:stretch/>
                        </pic:blipFill>
                        <pic:spPr bwMode="auto">
                          <a:xfrm>
                            <a:off x="0" y="0"/>
                            <a:ext cx="875705" cy="722138"/>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tcPr>
          <w:p w14:paraId="6D5F64C6" w14:textId="254EFA89" w:rsidR="00582669" w:rsidRDefault="00582669" w:rsidP="00846917">
            <w:pPr>
              <w:contextualSpacing/>
              <w:rPr>
                <w:b/>
              </w:rPr>
            </w:pPr>
            <w:r w:rsidRPr="00582669">
              <w:rPr>
                <w:b/>
              </w:rPr>
              <w:t>4. Bearing Fruit</w:t>
            </w:r>
            <w:r w:rsidR="005B3462">
              <w:rPr>
                <w:b/>
              </w:rPr>
              <w:t>:</w:t>
            </w:r>
          </w:p>
          <w:p w14:paraId="6D5F64C7" w14:textId="77777777" w:rsidR="00D96B1A" w:rsidRDefault="00582669" w:rsidP="00D96B1A">
            <w:pPr>
              <w:contextualSpacing/>
            </w:pPr>
            <w:r>
              <w:t>What does success lo</w:t>
            </w:r>
            <w:r w:rsidR="00466D1B">
              <w:t>ok like for you in this area</w:t>
            </w:r>
            <w:r>
              <w:t>? With resources and capacity, where would you like to be?</w:t>
            </w:r>
          </w:p>
          <w:p w14:paraId="6D5F64C8" w14:textId="77777777" w:rsidR="00D96B1A" w:rsidRDefault="00D96B1A" w:rsidP="00D96B1A">
            <w:pPr>
              <w:contextualSpacing/>
              <w:jc w:val="center"/>
            </w:pPr>
            <w:r>
              <w:rPr>
                <w:noProof/>
                <w:lang w:eastAsia="en-CA"/>
              </w:rPr>
              <w:drawing>
                <wp:inline distT="0" distB="0" distL="0" distR="0" wp14:anchorId="6D5F6523" wp14:editId="6D5F6524">
                  <wp:extent cx="631962" cy="675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uit.jfif"/>
                          <pic:cNvPicPr/>
                        </pic:nvPicPr>
                        <pic:blipFill rotWithShape="1">
                          <a:blip r:embed="rId8">
                            <a:extLst>
                              <a:ext uri="{28A0092B-C50C-407E-A947-70E740481C1C}">
                                <a14:useLocalDpi xmlns:a14="http://schemas.microsoft.com/office/drawing/2010/main" val="0"/>
                              </a:ext>
                            </a:extLst>
                          </a:blip>
                          <a:srcRect l="1" t="3438" r="-1142" b="6209"/>
                          <a:stretch/>
                        </pic:blipFill>
                        <pic:spPr bwMode="auto">
                          <a:xfrm>
                            <a:off x="0" y="0"/>
                            <a:ext cx="636586" cy="680807"/>
                          </a:xfrm>
                          <a:prstGeom prst="rect">
                            <a:avLst/>
                          </a:prstGeom>
                          <a:ln>
                            <a:noFill/>
                          </a:ln>
                          <a:extLst>
                            <a:ext uri="{53640926-AAD7-44D8-BBD7-CCE9431645EC}">
                              <a14:shadowObscured xmlns:a14="http://schemas.microsoft.com/office/drawing/2010/main"/>
                            </a:ext>
                          </a:extLst>
                        </pic:spPr>
                      </pic:pic>
                    </a:graphicData>
                  </a:graphic>
                </wp:inline>
              </w:drawing>
            </w:r>
          </w:p>
          <w:p w14:paraId="6D5F64C9" w14:textId="77777777" w:rsidR="00D96B1A" w:rsidRPr="00582669" w:rsidRDefault="00D96B1A" w:rsidP="00846917">
            <w:pPr>
              <w:contextualSpacing/>
            </w:pPr>
          </w:p>
        </w:tc>
        <w:tc>
          <w:tcPr>
            <w:tcW w:w="3816" w:type="dxa"/>
          </w:tcPr>
          <w:p w14:paraId="6D5F64CA" w14:textId="07A99718" w:rsidR="00582669" w:rsidRDefault="00582669" w:rsidP="00FE5366">
            <w:pPr>
              <w:contextualSpacing/>
            </w:pPr>
            <w:r w:rsidRPr="00582669">
              <w:rPr>
                <w:b/>
              </w:rPr>
              <w:t xml:space="preserve">5. </w:t>
            </w:r>
            <w:r w:rsidR="005B3462" w:rsidRPr="00582669">
              <w:rPr>
                <w:b/>
              </w:rPr>
              <w:t>Honeybees</w:t>
            </w:r>
            <w:bookmarkStart w:id="0" w:name="_GoBack"/>
            <w:bookmarkEnd w:id="0"/>
            <w:r w:rsidRPr="00582669">
              <w:rPr>
                <w:b/>
              </w:rPr>
              <w:t>:</w:t>
            </w:r>
            <w:r>
              <w:br/>
            </w:r>
            <w:r w:rsidR="00FE5366">
              <w:t>How do you measure success? H</w:t>
            </w:r>
            <w:r>
              <w:t xml:space="preserve">ow are you going to share your progress with your constituents? </w:t>
            </w:r>
          </w:p>
          <w:p w14:paraId="6D5F64CB" w14:textId="77777777" w:rsidR="00D96B1A" w:rsidRDefault="00D96B1A" w:rsidP="00D96B1A">
            <w:pPr>
              <w:contextualSpacing/>
              <w:jc w:val="center"/>
            </w:pPr>
            <w:r>
              <w:rPr>
                <w:noProof/>
                <w:lang w:eastAsia="en-CA"/>
              </w:rPr>
              <w:drawing>
                <wp:inline distT="0" distB="0" distL="0" distR="0" wp14:anchorId="6D5F6525" wp14:editId="6D5F6526">
                  <wp:extent cx="830378" cy="78717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e.png"/>
                          <pic:cNvPicPr/>
                        </pic:nvPicPr>
                        <pic:blipFill rotWithShape="1">
                          <a:blip r:embed="rId9">
                            <a:extLst>
                              <a:ext uri="{28A0092B-C50C-407E-A947-70E740481C1C}">
                                <a14:useLocalDpi xmlns:a14="http://schemas.microsoft.com/office/drawing/2010/main" val="0"/>
                              </a:ext>
                            </a:extLst>
                          </a:blip>
                          <a:srcRect l="17777" t="6521" r="15252" b="6514"/>
                          <a:stretch/>
                        </pic:blipFill>
                        <pic:spPr bwMode="auto">
                          <a:xfrm>
                            <a:off x="0" y="0"/>
                            <a:ext cx="841332" cy="797563"/>
                          </a:xfrm>
                          <a:prstGeom prst="rect">
                            <a:avLst/>
                          </a:prstGeom>
                          <a:ln>
                            <a:noFill/>
                          </a:ln>
                          <a:extLst>
                            <a:ext uri="{53640926-AAD7-44D8-BBD7-CCE9431645EC}">
                              <a14:shadowObscured xmlns:a14="http://schemas.microsoft.com/office/drawing/2010/main"/>
                            </a:ext>
                          </a:extLst>
                        </pic:spPr>
                      </pic:pic>
                    </a:graphicData>
                  </a:graphic>
                </wp:inline>
              </w:drawing>
            </w:r>
          </w:p>
        </w:tc>
        <w:tc>
          <w:tcPr>
            <w:tcW w:w="720" w:type="dxa"/>
          </w:tcPr>
          <w:p w14:paraId="6D5F64CC" w14:textId="77777777" w:rsidR="00582669" w:rsidRPr="00582669" w:rsidRDefault="00582669" w:rsidP="00846917">
            <w:pPr>
              <w:contextualSpacing/>
              <w:rPr>
                <w:b/>
              </w:rPr>
            </w:pPr>
            <w:r w:rsidRPr="00582669">
              <w:rPr>
                <w:b/>
              </w:rPr>
              <w:t>Stage</w:t>
            </w:r>
          </w:p>
        </w:tc>
        <w:tc>
          <w:tcPr>
            <w:tcW w:w="4963" w:type="dxa"/>
          </w:tcPr>
          <w:p w14:paraId="6D5F64CD" w14:textId="77777777" w:rsidR="00582669" w:rsidRDefault="00582669" w:rsidP="004830C3">
            <w:pPr>
              <w:contextualSpacing/>
            </w:pPr>
            <w:r>
              <w:t>Notes:</w:t>
            </w:r>
            <w:r>
              <w:br/>
            </w:r>
            <w:r w:rsidR="004830C3" w:rsidRPr="00582669">
              <w:rPr>
                <w:b/>
              </w:rPr>
              <w:t>What</w:t>
            </w:r>
            <w:r w:rsidR="004830C3">
              <w:t xml:space="preserve"> happened</w:t>
            </w:r>
            <w:r w:rsidR="004830C3">
              <w:br/>
            </w:r>
            <w:r w:rsidR="004830C3" w:rsidRPr="00582669">
              <w:rPr>
                <w:b/>
              </w:rPr>
              <w:t>Who</w:t>
            </w:r>
            <w:r w:rsidR="004830C3">
              <w:t xml:space="preserve"> was</w:t>
            </w:r>
            <w:r w:rsidR="00FE5366">
              <w:t>/needs to be</w:t>
            </w:r>
            <w:r w:rsidR="004830C3">
              <w:t xml:space="preserve"> involved </w:t>
            </w:r>
            <w:r w:rsidR="004830C3">
              <w:br/>
            </w:r>
            <w:r w:rsidR="004830C3" w:rsidRPr="00582669">
              <w:rPr>
                <w:b/>
              </w:rPr>
              <w:t>How</w:t>
            </w:r>
            <w:r w:rsidR="004830C3">
              <w:t xml:space="preserve"> did it work towards your goals</w:t>
            </w:r>
          </w:p>
        </w:tc>
      </w:tr>
      <w:tr w:rsidR="00D96B1A" w14:paraId="6D5F64D9" w14:textId="77777777" w:rsidTr="00D96B1A">
        <w:tc>
          <w:tcPr>
            <w:tcW w:w="1838" w:type="dxa"/>
          </w:tcPr>
          <w:p w14:paraId="6D5F64CF" w14:textId="77777777" w:rsidR="00582669" w:rsidRPr="00A74771" w:rsidRDefault="00582669" w:rsidP="00846917">
            <w:pPr>
              <w:contextualSpacing/>
              <w:rPr>
                <w:i/>
                <w:sz w:val="20"/>
              </w:rPr>
            </w:pPr>
            <w:r w:rsidRPr="00A74771">
              <w:rPr>
                <w:b/>
                <w:i/>
              </w:rPr>
              <w:t>Example:</w:t>
            </w:r>
            <w:r w:rsidRPr="00A74771">
              <w:rPr>
                <w:i/>
              </w:rPr>
              <w:t xml:space="preserve">  </w:t>
            </w:r>
            <w:r w:rsidR="004830C3" w:rsidRPr="00A74771">
              <w:rPr>
                <w:i/>
                <w:sz w:val="20"/>
              </w:rPr>
              <w:t>Leadership</w:t>
            </w:r>
          </w:p>
        </w:tc>
        <w:tc>
          <w:tcPr>
            <w:tcW w:w="2125" w:type="dxa"/>
          </w:tcPr>
          <w:p w14:paraId="6D5F64D0" w14:textId="77777777" w:rsidR="00582669" w:rsidRPr="00A74771" w:rsidRDefault="004830C3" w:rsidP="00846917">
            <w:pPr>
              <w:contextualSpacing/>
              <w:rPr>
                <w:i/>
                <w:sz w:val="20"/>
              </w:rPr>
            </w:pPr>
            <w:r w:rsidRPr="00A74771">
              <w:rPr>
                <w:i/>
                <w:sz w:val="20"/>
              </w:rPr>
              <w:t>Org X currently has 2 out of 6 senior managers that are women or are from excluded groups. Excluded group do not feel like they have the chance to move up in the org.</w:t>
            </w:r>
          </w:p>
        </w:tc>
        <w:tc>
          <w:tcPr>
            <w:tcW w:w="2409" w:type="dxa"/>
          </w:tcPr>
          <w:p w14:paraId="6D5F64D1" w14:textId="77777777" w:rsidR="00582669" w:rsidRPr="00A74771" w:rsidRDefault="004830C3" w:rsidP="00846917">
            <w:pPr>
              <w:contextualSpacing/>
              <w:rPr>
                <w:i/>
                <w:sz w:val="20"/>
              </w:rPr>
            </w:pPr>
            <w:r w:rsidRPr="00A74771">
              <w:rPr>
                <w:i/>
                <w:sz w:val="20"/>
              </w:rPr>
              <w:t>Have focus groups or anonymous conversations with staff to see what types of skills might be needed to advance in the org. Begin mentoring junior staff from excluded groups to build a career trajectory</w:t>
            </w:r>
          </w:p>
        </w:tc>
        <w:tc>
          <w:tcPr>
            <w:tcW w:w="2979" w:type="dxa"/>
          </w:tcPr>
          <w:p w14:paraId="6D5F64D2" w14:textId="77777777" w:rsidR="00582669" w:rsidRPr="00A74771" w:rsidRDefault="004830C3" w:rsidP="00846917">
            <w:pPr>
              <w:contextualSpacing/>
              <w:rPr>
                <w:i/>
                <w:sz w:val="20"/>
              </w:rPr>
            </w:pPr>
            <w:r w:rsidRPr="00A74771">
              <w:rPr>
                <w:i/>
                <w:sz w:val="20"/>
              </w:rPr>
              <w:t xml:space="preserve">Take the feedback from staff and organise capacity strengthening workshops to help build the skills of junior staff. Undergo a salary benchmarking exercise to make sure that there is no pay disparities across similar job grades and actively seek individuals from excluded groups when hiring for management positions. </w:t>
            </w:r>
          </w:p>
        </w:tc>
        <w:tc>
          <w:tcPr>
            <w:tcW w:w="3685" w:type="dxa"/>
          </w:tcPr>
          <w:p w14:paraId="6D5F64D3" w14:textId="77777777" w:rsidR="00582669" w:rsidRPr="00A74771" w:rsidRDefault="004830C3" w:rsidP="00846917">
            <w:pPr>
              <w:contextualSpacing/>
              <w:rPr>
                <w:i/>
                <w:sz w:val="20"/>
              </w:rPr>
            </w:pPr>
            <w:r w:rsidRPr="00A74771">
              <w:rPr>
                <w:i/>
                <w:sz w:val="20"/>
              </w:rPr>
              <w:t xml:space="preserve">Senior Leadership has a balance of excluded groups and can therefore make decisions with knowledge of diverse constituents. Junior roles feel mentored and are considered for positions to move up in the organisation. Pay scales are equal through pay grades. </w:t>
            </w:r>
          </w:p>
        </w:tc>
        <w:tc>
          <w:tcPr>
            <w:tcW w:w="3816" w:type="dxa"/>
          </w:tcPr>
          <w:p w14:paraId="6D5F64D4" w14:textId="77777777" w:rsidR="00582669" w:rsidRPr="00A74771" w:rsidRDefault="00FE5366" w:rsidP="00FE5366">
            <w:pPr>
              <w:contextualSpacing/>
              <w:rPr>
                <w:i/>
                <w:sz w:val="20"/>
              </w:rPr>
            </w:pPr>
            <w:r w:rsidRPr="00A74771">
              <w:rPr>
                <w:i/>
                <w:sz w:val="20"/>
              </w:rPr>
              <w:t>Success is measured by the number of staff in leadership that are deliberately representing excluded groups. Success is measured by internal hires and the new skill developments of junior staff. Statements of new policies are made to constituents/member organisations to explain a deep understanding of the shifts within the organisation.</w:t>
            </w:r>
          </w:p>
        </w:tc>
        <w:tc>
          <w:tcPr>
            <w:tcW w:w="720" w:type="dxa"/>
          </w:tcPr>
          <w:p w14:paraId="6D5F64D5" w14:textId="77777777" w:rsidR="00582669" w:rsidRPr="00A74771" w:rsidRDefault="00D57C33" w:rsidP="00846917">
            <w:pPr>
              <w:contextualSpacing/>
              <w:rPr>
                <w:i/>
                <w:sz w:val="20"/>
              </w:rPr>
            </w:pPr>
            <w:r w:rsidRPr="00A74771">
              <w:rPr>
                <w:i/>
                <w:sz w:val="20"/>
              </w:rPr>
              <w:t>3</w:t>
            </w:r>
          </w:p>
        </w:tc>
        <w:tc>
          <w:tcPr>
            <w:tcW w:w="4963" w:type="dxa"/>
          </w:tcPr>
          <w:p w14:paraId="6D5F64D6" w14:textId="77777777" w:rsidR="00582669" w:rsidRPr="00A74771" w:rsidRDefault="00D13971" w:rsidP="00846917">
            <w:pPr>
              <w:contextualSpacing/>
              <w:rPr>
                <w:i/>
                <w:sz w:val="20"/>
              </w:rPr>
            </w:pPr>
            <w:r w:rsidRPr="00A74771">
              <w:rPr>
                <w:i/>
                <w:sz w:val="20"/>
              </w:rPr>
              <w:t xml:space="preserve">X and y trainings were done to provide the necessary skills to junior staff in order to promote them to management positions. </w:t>
            </w:r>
          </w:p>
          <w:p w14:paraId="6D5F64D7" w14:textId="77777777" w:rsidR="00D13971" w:rsidRPr="00A74771" w:rsidRDefault="00D13971" w:rsidP="00846917">
            <w:pPr>
              <w:contextualSpacing/>
              <w:rPr>
                <w:i/>
                <w:sz w:val="20"/>
              </w:rPr>
            </w:pPr>
            <w:r w:rsidRPr="00A74771">
              <w:rPr>
                <w:i/>
                <w:sz w:val="20"/>
              </w:rPr>
              <w:t xml:space="preserve">Senior management needed to take this methodology on board to encourage the rest of the organisation and to create leadership positions for other staff members. </w:t>
            </w:r>
            <w:r w:rsidR="00DB1599" w:rsidRPr="00A74771">
              <w:rPr>
                <w:i/>
                <w:sz w:val="20"/>
              </w:rPr>
              <w:t xml:space="preserve">Middle management needed to take on mentoring as part of their job description. </w:t>
            </w:r>
          </w:p>
          <w:p w14:paraId="6D5F64D8" w14:textId="77777777" w:rsidR="00DB1599" w:rsidRPr="00A74771" w:rsidRDefault="00DB1599" w:rsidP="00846917">
            <w:pPr>
              <w:contextualSpacing/>
              <w:rPr>
                <w:i/>
                <w:sz w:val="20"/>
              </w:rPr>
            </w:pPr>
            <w:r w:rsidRPr="00A74771">
              <w:rPr>
                <w:i/>
                <w:sz w:val="20"/>
              </w:rPr>
              <w:t xml:space="preserve">This worked towards goal 1: Equalizing power dynamics. </w:t>
            </w:r>
          </w:p>
        </w:tc>
      </w:tr>
      <w:tr w:rsidR="00D96B1A" w14:paraId="6D5F64E2" w14:textId="77777777" w:rsidTr="00D96B1A">
        <w:tc>
          <w:tcPr>
            <w:tcW w:w="1838" w:type="dxa"/>
          </w:tcPr>
          <w:p w14:paraId="6D5F64DA" w14:textId="77777777" w:rsidR="00582669" w:rsidRPr="00582669" w:rsidRDefault="00582669" w:rsidP="00846917">
            <w:pPr>
              <w:contextualSpacing/>
              <w:rPr>
                <w:b/>
              </w:rPr>
            </w:pPr>
            <w:r w:rsidRPr="00582669">
              <w:rPr>
                <w:b/>
              </w:rPr>
              <w:t>Policies on Sexual Harassment</w:t>
            </w:r>
          </w:p>
        </w:tc>
        <w:tc>
          <w:tcPr>
            <w:tcW w:w="2125" w:type="dxa"/>
          </w:tcPr>
          <w:p w14:paraId="6D5F64DB" w14:textId="77777777" w:rsidR="00582669" w:rsidRDefault="00582669" w:rsidP="00846917">
            <w:pPr>
              <w:contextualSpacing/>
            </w:pPr>
          </w:p>
        </w:tc>
        <w:tc>
          <w:tcPr>
            <w:tcW w:w="2409" w:type="dxa"/>
          </w:tcPr>
          <w:p w14:paraId="6D5F64DC" w14:textId="77777777" w:rsidR="00582669" w:rsidRDefault="00582669" w:rsidP="00846917">
            <w:pPr>
              <w:contextualSpacing/>
            </w:pPr>
          </w:p>
        </w:tc>
        <w:tc>
          <w:tcPr>
            <w:tcW w:w="2979" w:type="dxa"/>
          </w:tcPr>
          <w:p w14:paraId="6D5F64DD" w14:textId="77777777" w:rsidR="00582669" w:rsidRDefault="00582669" w:rsidP="00846917">
            <w:pPr>
              <w:contextualSpacing/>
            </w:pPr>
          </w:p>
        </w:tc>
        <w:tc>
          <w:tcPr>
            <w:tcW w:w="3685" w:type="dxa"/>
          </w:tcPr>
          <w:p w14:paraId="6D5F64DE" w14:textId="77777777" w:rsidR="00582669" w:rsidRDefault="00582669" w:rsidP="00846917">
            <w:pPr>
              <w:contextualSpacing/>
            </w:pPr>
          </w:p>
        </w:tc>
        <w:tc>
          <w:tcPr>
            <w:tcW w:w="3816" w:type="dxa"/>
          </w:tcPr>
          <w:p w14:paraId="6D5F64DF" w14:textId="77777777" w:rsidR="00582669" w:rsidRDefault="00582669" w:rsidP="00846917">
            <w:pPr>
              <w:contextualSpacing/>
            </w:pPr>
          </w:p>
        </w:tc>
        <w:tc>
          <w:tcPr>
            <w:tcW w:w="720" w:type="dxa"/>
          </w:tcPr>
          <w:p w14:paraId="6D5F64E0" w14:textId="77777777" w:rsidR="00582669" w:rsidRDefault="00582669" w:rsidP="00846917">
            <w:pPr>
              <w:contextualSpacing/>
            </w:pPr>
          </w:p>
        </w:tc>
        <w:tc>
          <w:tcPr>
            <w:tcW w:w="4963" w:type="dxa"/>
          </w:tcPr>
          <w:p w14:paraId="6D5F64E1" w14:textId="77777777" w:rsidR="00582669" w:rsidRDefault="00582669" w:rsidP="00846917">
            <w:pPr>
              <w:contextualSpacing/>
            </w:pPr>
          </w:p>
        </w:tc>
      </w:tr>
      <w:tr w:rsidR="00D96B1A" w14:paraId="6D5F64EB" w14:textId="77777777" w:rsidTr="00D96B1A">
        <w:tc>
          <w:tcPr>
            <w:tcW w:w="1838" w:type="dxa"/>
          </w:tcPr>
          <w:p w14:paraId="6D5F64E3" w14:textId="77777777" w:rsidR="00582669" w:rsidRPr="00582669" w:rsidRDefault="00582669" w:rsidP="00846917">
            <w:pPr>
              <w:contextualSpacing/>
              <w:rPr>
                <w:b/>
              </w:rPr>
            </w:pPr>
            <w:r w:rsidRPr="00582669">
              <w:rPr>
                <w:b/>
              </w:rPr>
              <w:t>Complaints Mechanism</w:t>
            </w:r>
          </w:p>
        </w:tc>
        <w:tc>
          <w:tcPr>
            <w:tcW w:w="2125" w:type="dxa"/>
          </w:tcPr>
          <w:p w14:paraId="6D5F64E4" w14:textId="77777777" w:rsidR="00582669" w:rsidRDefault="00582669" w:rsidP="00846917">
            <w:pPr>
              <w:contextualSpacing/>
            </w:pPr>
          </w:p>
        </w:tc>
        <w:tc>
          <w:tcPr>
            <w:tcW w:w="2409" w:type="dxa"/>
          </w:tcPr>
          <w:p w14:paraId="6D5F64E5" w14:textId="77777777" w:rsidR="00582669" w:rsidRDefault="00582669" w:rsidP="00846917">
            <w:pPr>
              <w:contextualSpacing/>
            </w:pPr>
          </w:p>
        </w:tc>
        <w:tc>
          <w:tcPr>
            <w:tcW w:w="2979" w:type="dxa"/>
          </w:tcPr>
          <w:p w14:paraId="6D5F64E6" w14:textId="77777777" w:rsidR="00582669" w:rsidRDefault="00582669" w:rsidP="00846917">
            <w:pPr>
              <w:contextualSpacing/>
            </w:pPr>
          </w:p>
        </w:tc>
        <w:tc>
          <w:tcPr>
            <w:tcW w:w="3685" w:type="dxa"/>
          </w:tcPr>
          <w:p w14:paraId="6D5F64E7" w14:textId="77777777" w:rsidR="00582669" w:rsidRDefault="00582669" w:rsidP="00846917">
            <w:pPr>
              <w:contextualSpacing/>
            </w:pPr>
          </w:p>
        </w:tc>
        <w:tc>
          <w:tcPr>
            <w:tcW w:w="3816" w:type="dxa"/>
          </w:tcPr>
          <w:p w14:paraId="6D5F64E8" w14:textId="77777777" w:rsidR="00582669" w:rsidRDefault="00582669" w:rsidP="00846917">
            <w:pPr>
              <w:contextualSpacing/>
            </w:pPr>
          </w:p>
        </w:tc>
        <w:tc>
          <w:tcPr>
            <w:tcW w:w="720" w:type="dxa"/>
          </w:tcPr>
          <w:p w14:paraId="6D5F64E9" w14:textId="77777777" w:rsidR="00582669" w:rsidRDefault="00582669" w:rsidP="00846917">
            <w:pPr>
              <w:contextualSpacing/>
            </w:pPr>
          </w:p>
        </w:tc>
        <w:tc>
          <w:tcPr>
            <w:tcW w:w="4963" w:type="dxa"/>
          </w:tcPr>
          <w:p w14:paraId="6D5F64EA" w14:textId="77777777" w:rsidR="00582669" w:rsidRDefault="00582669" w:rsidP="00846917">
            <w:pPr>
              <w:contextualSpacing/>
            </w:pPr>
          </w:p>
        </w:tc>
      </w:tr>
      <w:tr w:rsidR="00D96B1A" w14:paraId="6D5F64F4" w14:textId="77777777" w:rsidTr="00D96B1A">
        <w:tc>
          <w:tcPr>
            <w:tcW w:w="1838" w:type="dxa"/>
          </w:tcPr>
          <w:p w14:paraId="6D5F64EC" w14:textId="77777777" w:rsidR="00582669" w:rsidRPr="00582669" w:rsidRDefault="00582669" w:rsidP="00846917">
            <w:pPr>
              <w:contextualSpacing/>
              <w:rPr>
                <w:b/>
              </w:rPr>
            </w:pPr>
            <w:r w:rsidRPr="00582669">
              <w:rPr>
                <w:b/>
              </w:rPr>
              <w:t>Culture and Values</w:t>
            </w:r>
          </w:p>
        </w:tc>
        <w:tc>
          <w:tcPr>
            <w:tcW w:w="2125" w:type="dxa"/>
          </w:tcPr>
          <w:p w14:paraId="6D5F64ED" w14:textId="77777777" w:rsidR="00582669" w:rsidRDefault="00582669" w:rsidP="00846917">
            <w:pPr>
              <w:contextualSpacing/>
            </w:pPr>
          </w:p>
        </w:tc>
        <w:tc>
          <w:tcPr>
            <w:tcW w:w="2409" w:type="dxa"/>
          </w:tcPr>
          <w:p w14:paraId="6D5F64EE" w14:textId="77777777" w:rsidR="00582669" w:rsidRDefault="00582669" w:rsidP="00846917">
            <w:pPr>
              <w:contextualSpacing/>
            </w:pPr>
          </w:p>
        </w:tc>
        <w:tc>
          <w:tcPr>
            <w:tcW w:w="2979" w:type="dxa"/>
          </w:tcPr>
          <w:p w14:paraId="6D5F64EF" w14:textId="77777777" w:rsidR="00582669" w:rsidRDefault="00582669" w:rsidP="00846917">
            <w:pPr>
              <w:contextualSpacing/>
            </w:pPr>
          </w:p>
        </w:tc>
        <w:tc>
          <w:tcPr>
            <w:tcW w:w="3685" w:type="dxa"/>
          </w:tcPr>
          <w:p w14:paraId="6D5F64F0" w14:textId="77777777" w:rsidR="00582669" w:rsidRDefault="00582669" w:rsidP="00846917">
            <w:pPr>
              <w:contextualSpacing/>
            </w:pPr>
          </w:p>
        </w:tc>
        <w:tc>
          <w:tcPr>
            <w:tcW w:w="3816" w:type="dxa"/>
          </w:tcPr>
          <w:p w14:paraId="6D5F64F1" w14:textId="77777777" w:rsidR="00582669" w:rsidRDefault="00582669" w:rsidP="00846917">
            <w:pPr>
              <w:contextualSpacing/>
            </w:pPr>
          </w:p>
        </w:tc>
        <w:tc>
          <w:tcPr>
            <w:tcW w:w="720" w:type="dxa"/>
          </w:tcPr>
          <w:p w14:paraId="6D5F64F2" w14:textId="77777777" w:rsidR="00582669" w:rsidRDefault="00582669" w:rsidP="00846917">
            <w:pPr>
              <w:contextualSpacing/>
            </w:pPr>
          </w:p>
        </w:tc>
        <w:tc>
          <w:tcPr>
            <w:tcW w:w="4963" w:type="dxa"/>
          </w:tcPr>
          <w:p w14:paraId="6D5F64F3" w14:textId="77777777" w:rsidR="00582669" w:rsidRDefault="00582669" w:rsidP="00846917">
            <w:pPr>
              <w:contextualSpacing/>
            </w:pPr>
          </w:p>
        </w:tc>
      </w:tr>
      <w:tr w:rsidR="00D96B1A" w14:paraId="6D5F64FD" w14:textId="77777777" w:rsidTr="00D96B1A">
        <w:tc>
          <w:tcPr>
            <w:tcW w:w="1838" w:type="dxa"/>
          </w:tcPr>
          <w:p w14:paraId="6D5F64F5" w14:textId="77777777" w:rsidR="00582669" w:rsidRPr="00582669" w:rsidRDefault="00582669" w:rsidP="00846917">
            <w:pPr>
              <w:contextualSpacing/>
              <w:rPr>
                <w:b/>
              </w:rPr>
            </w:pPr>
            <w:r w:rsidRPr="00582669">
              <w:rPr>
                <w:b/>
              </w:rPr>
              <w:t xml:space="preserve">Accessibility </w:t>
            </w:r>
          </w:p>
        </w:tc>
        <w:tc>
          <w:tcPr>
            <w:tcW w:w="2125" w:type="dxa"/>
          </w:tcPr>
          <w:p w14:paraId="6D5F64F6" w14:textId="77777777" w:rsidR="00582669" w:rsidRDefault="00582669" w:rsidP="00846917">
            <w:pPr>
              <w:contextualSpacing/>
            </w:pPr>
          </w:p>
        </w:tc>
        <w:tc>
          <w:tcPr>
            <w:tcW w:w="2409" w:type="dxa"/>
          </w:tcPr>
          <w:p w14:paraId="6D5F64F7" w14:textId="77777777" w:rsidR="00582669" w:rsidRDefault="00582669" w:rsidP="00846917">
            <w:pPr>
              <w:contextualSpacing/>
            </w:pPr>
          </w:p>
        </w:tc>
        <w:tc>
          <w:tcPr>
            <w:tcW w:w="2979" w:type="dxa"/>
          </w:tcPr>
          <w:p w14:paraId="6D5F64F8" w14:textId="77777777" w:rsidR="00582669" w:rsidRDefault="00582669" w:rsidP="00846917">
            <w:pPr>
              <w:contextualSpacing/>
            </w:pPr>
          </w:p>
        </w:tc>
        <w:tc>
          <w:tcPr>
            <w:tcW w:w="3685" w:type="dxa"/>
          </w:tcPr>
          <w:p w14:paraId="6D5F64F9" w14:textId="77777777" w:rsidR="00582669" w:rsidRDefault="00582669" w:rsidP="00846917">
            <w:pPr>
              <w:contextualSpacing/>
            </w:pPr>
          </w:p>
        </w:tc>
        <w:tc>
          <w:tcPr>
            <w:tcW w:w="3816" w:type="dxa"/>
          </w:tcPr>
          <w:p w14:paraId="6D5F64FA" w14:textId="77777777" w:rsidR="00582669" w:rsidRDefault="00582669" w:rsidP="00846917">
            <w:pPr>
              <w:contextualSpacing/>
            </w:pPr>
          </w:p>
        </w:tc>
        <w:tc>
          <w:tcPr>
            <w:tcW w:w="720" w:type="dxa"/>
          </w:tcPr>
          <w:p w14:paraId="6D5F64FB" w14:textId="77777777" w:rsidR="00582669" w:rsidRDefault="00582669" w:rsidP="00846917">
            <w:pPr>
              <w:contextualSpacing/>
            </w:pPr>
          </w:p>
        </w:tc>
        <w:tc>
          <w:tcPr>
            <w:tcW w:w="4963" w:type="dxa"/>
          </w:tcPr>
          <w:p w14:paraId="6D5F64FC" w14:textId="77777777" w:rsidR="00582669" w:rsidRDefault="00582669" w:rsidP="00846917">
            <w:pPr>
              <w:contextualSpacing/>
            </w:pPr>
          </w:p>
        </w:tc>
      </w:tr>
      <w:tr w:rsidR="00D96B1A" w14:paraId="6D5F6506" w14:textId="77777777" w:rsidTr="00D96B1A">
        <w:tc>
          <w:tcPr>
            <w:tcW w:w="1838" w:type="dxa"/>
          </w:tcPr>
          <w:p w14:paraId="6D5F64FE" w14:textId="77777777" w:rsidR="00582669" w:rsidRPr="00582669" w:rsidRDefault="00582669" w:rsidP="0002337F">
            <w:pPr>
              <w:contextualSpacing/>
              <w:rPr>
                <w:b/>
              </w:rPr>
            </w:pPr>
            <w:r w:rsidRPr="00582669">
              <w:rPr>
                <w:b/>
              </w:rPr>
              <w:t xml:space="preserve">Policies on </w:t>
            </w:r>
            <w:r w:rsidR="0002337F">
              <w:rPr>
                <w:b/>
              </w:rPr>
              <w:t>Sexual Orientation, Gender Identity and Expression</w:t>
            </w:r>
            <w:r w:rsidRPr="00582669">
              <w:rPr>
                <w:b/>
              </w:rPr>
              <w:t xml:space="preserve"> Inclusion </w:t>
            </w:r>
          </w:p>
        </w:tc>
        <w:tc>
          <w:tcPr>
            <w:tcW w:w="2125" w:type="dxa"/>
          </w:tcPr>
          <w:p w14:paraId="6D5F64FF" w14:textId="77777777" w:rsidR="00582669" w:rsidRDefault="00582669" w:rsidP="00846917">
            <w:pPr>
              <w:contextualSpacing/>
            </w:pPr>
          </w:p>
        </w:tc>
        <w:tc>
          <w:tcPr>
            <w:tcW w:w="2409" w:type="dxa"/>
          </w:tcPr>
          <w:p w14:paraId="6D5F6500" w14:textId="77777777" w:rsidR="00582669" w:rsidRDefault="00582669" w:rsidP="00846917">
            <w:pPr>
              <w:contextualSpacing/>
            </w:pPr>
          </w:p>
        </w:tc>
        <w:tc>
          <w:tcPr>
            <w:tcW w:w="2979" w:type="dxa"/>
          </w:tcPr>
          <w:p w14:paraId="6D5F6501" w14:textId="77777777" w:rsidR="00582669" w:rsidRDefault="00582669" w:rsidP="00846917">
            <w:pPr>
              <w:contextualSpacing/>
            </w:pPr>
          </w:p>
        </w:tc>
        <w:tc>
          <w:tcPr>
            <w:tcW w:w="3685" w:type="dxa"/>
          </w:tcPr>
          <w:p w14:paraId="6D5F6502" w14:textId="77777777" w:rsidR="00582669" w:rsidRDefault="00582669" w:rsidP="00846917">
            <w:pPr>
              <w:contextualSpacing/>
            </w:pPr>
          </w:p>
        </w:tc>
        <w:tc>
          <w:tcPr>
            <w:tcW w:w="3816" w:type="dxa"/>
          </w:tcPr>
          <w:p w14:paraId="6D5F6503" w14:textId="77777777" w:rsidR="00582669" w:rsidRDefault="00582669" w:rsidP="00846917">
            <w:pPr>
              <w:contextualSpacing/>
            </w:pPr>
          </w:p>
        </w:tc>
        <w:tc>
          <w:tcPr>
            <w:tcW w:w="720" w:type="dxa"/>
          </w:tcPr>
          <w:p w14:paraId="6D5F6504" w14:textId="77777777" w:rsidR="00582669" w:rsidRDefault="00582669" w:rsidP="00846917">
            <w:pPr>
              <w:contextualSpacing/>
            </w:pPr>
          </w:p>
        </w:tc>
        <w:tc>
          <w:tcPr>
            <w:tcW w:w="4963" w:type="dxa"/>
          </w:tcPr>
          <w:p w14:paraId="6D5F6505" w14:textId="77777777" w:rsidR="00582669" w:rsidRDefault="00582669" w:rsidP="00846917">
            <w:pPr>
              <w:contextualSpacing/>
            </w:pPr>
          </w:p>
        </w:tc>
      </w:tr>
      <w:tr w:rsidR="00D96B1A" w14:paraId="6D5F650F" w14:textId="77777777" w:rsidTr="00D96B1A">
        <w:tc>
          <w:tcPr>
            <w:tcW w:w="1838" w:type="dxa"/>
          </w:tcPr>
          <w:p w14:paraId="6D5F6507" w14:textId="77777777" w:rsidR="00582669" w:rsidRDefault="00582669" w:rsidP="00846917">
            <w:pPr>
              <w:contextualSpacing/>
            </w:pPr>
          </w:p>
        </w:tc>
        <w:tc>
          <w:tcPr>
            <w:tcW w:w="2125" w:type="dxa"/>
          </w:tcPr>
          <w:p w14:paraId="6D5F6508" w14:textId="77777777" w:rsidR="00582669" w:rsidRDefault="00582669" w:rsidP="00846917">
            <w:pPr>
              <w:contextualSpacing/>
            </w:pPr>
          </w:p>
        </w:tc>
        <w:tc>
          <w:tcPr>
            <w:tcW w:w="2409" w:type="dxa"/>
          </w:tcPr>
          <w:p w14:paraId="6D5F6509" w14:textId="77777777" w:rsidR="00582669" w:rsidRDefault="00582669" w:rsidP="00846917">
            <w:pPr>
              <w:contextualSpacing/>
            </w:pPr>
          </w:p>
        </w:tc>
        <w:tc>
          <w:tcPr>
            <w:tcW w:w="2979" w:type="dxa"/>
          </w:tcPr>
          <w:p w14:paraId="6D5F650A" w14:textId="77777777" w:rsidR="00582669" w:rsidRDefault="00582669" w:rsidP="00846917">
            <w:pPr>
              <w:contextualSpacing/>
            </w:pPr>
          </w:p>
        </w:tc>
        <w:tc>
          <w:tcPr>
            <w:tcW w:w="3685" w:type="dxa"/>
          </w:tcPr>
          <w:p w14:paraId="6D5F650B" w14:textId="77777777" w:rsidR="00582669" w:rsidRDefault="00582669" w:rsidP="00846917">
            <w:pPr>
              <w:contextualSpacing/>
            </w:pPr>
          </w:p>
        </w:tc>
        <w:tc>
          <w:tcPr>
            <w:tcW w:w="3816" w:type="dxa"/>
          </w:tcPr>
          <w:p w14:paraId="6D5F650C" w14:textId="77777777" w:rsidR="00582669" w:rsidRDefault="00582669" w:rsidP="00846917">
            <w:pPr>
              <w:contextualSpacing/>
            </w:pPr>
          </w:p>
        </w:tc>
        <w:tc>
          <w:tcPr>
            <w:tcW w:w="720" w:type="dxa"/>
          </w:tcPr>
          <w:p w14:paraId="6D5F650D" w14:textId="77777777" w:rsidR="00582669" w:rsidRDefault="00582669" w:rsidP="00846917">
            <w:pPr>
              <w:contextualSpacing/>
            </w:pPr>
          </w:p>
        </w:tc>
        <w:tc>
          <w:tcPr>
            <w:tcW w:w="4963" w:type="dxa"/>
          </w:tcPr>
          <w:p w14:paraId="6D5F650E" w14:textId="77777777" w:rsidR="00582669" w:rsidRDefault="00582669" w:rsidP="00846917">
            <w:pPr>
              <w:contextualSpacing/>
            </w:pPr>
          </w:p>
        </w:tc>
      </w:tr>
    </w:tbl>
    <w:p w14:paraId="6D5F6510" w14:textId="77777777" w:rsidR="00846917" w:rsidRDefault="00846917" w:rsidP="00846917">
      <w:pPr>
        <w:spacing w:after="0" w:line="240" w:lineRule="auto"/>
        <w:contextualSpacing/>
      </w:pPr>
    </w:p>
    <w:p w14:paraId="6D5F6511" w14:textId="77777777" w:rsidR="00437918" w:rsidRDefault="00437918" w:rsidP="00846917">
      <w:pPr>
        <w:spacing w:after="0" w:line="240" w:lineRule="auto"/>
        <w:contextualSpacing/>
      </w:pPr>
    </w:p>
    <w:p w14:paraId="6D5F6512" w14:textId="77777777" w:rsidR="00D96B1A" w:rsidRPr="00D96B1A" w:rsidRDefault="00D96B1A" w:rsidP="00846917">
      <w:pPr>
        <w:spacing w:after="0" w:line="240" w:lineRule="auto"/>
        <w:contextualSpacing/>
        <w:rPr>
          <w:b/>
          <w:sz w:val="28"/>
        </w:rPr>
      </w:pPr>
      <w:r w:rsidRPr="00D96B1A">
        <w:rPr>
          <w:b/>
          <w:sz w:val="28"/>
        </w:rPr>
        <w:lastRenderedPageBreak/>
        <w:t>REPORTING QUESTIONS</w:t>
      </w:r>
    </w:p>
    <w:p w14:paraId="6D5F6513" w14:textId="77777777" w:rsidR="00D96B1A" w:rsidRPr="00D96B1A" w:rsidRDefault="00D96B1A" w:rsidP="00846917">
      <w:pPr>
        <w:spacing w:after="0" w:line="240" w:lineRule="auto"/>
        <w:contextualSpacing/>
        <w:rPr>
          <w:b/>
          <w:sz w:val="24"/>
        </w:rPr>
      </w:pPr>
    </w:p>
    <w:p w14:paraId="6D5F6514" w14:textId="77777777" w:rsidR="002073C5" w:rsidRPr="00D96B1A" w:rsidRDefault="002073C5" w:rsidP="00FE5366">
      <w:pPr>
        <w:pStyle w:val="ListParagraph"/>
        <w:numPr>
          <w:ilvl w:val="0"/>
          <w:numId w:val="5"/>
        </w:numPr>
        <w:spacing w:after="0" w:line="240" w:lineRule="auto"/>
        <w:rPr>
          <w:b/>
          <w:sz w:val="24"/>
        </w:rPr>
      </w:pPr>
      <w:r w:rsidRPr="00D96B1A">
        <w:rPr>
          <w:b/>
          <w:sz w:val="24"/>
        </w:rPr>
        <w:t>What were the milestones for this period?</w:t>
      </w:r>
    </w:p>
    <w:p w14:paraId="6D5F6515" w14:textId="77777777" w:rsidR="002073C5" w:rsidRPr="00D96B1A" w:rsidRDefault="002073C5" w:rsidP="00846917">
      <w:pPr>
        <w:spacing w:after="0" w:line="240" w:lineRule="auto"/>
        <w:contextualSpacing/>
        <w:rPr>
          <w:b/>
          <w:sz w:val="24"/>
        </w:rPr>
      </w:pPr>
    </w:p>
    <w:p w14:paraId="6D5F6516" w14:textId="77777777" w:rsidR="002073C5" w:rsidRPr="00D96B1A" w:rsidRDefault="002073C5" w:rsidP="00FE5366">
      <w:pPr>
        <w:pStyle w:val="ListParagraph"/>
        <w:numPr>
          <w:ilvl w:val="0"/>
          <w:numId w:val="5"/>
        </w:numPr>
        <w:spacing w:after="0" w:line="240" w:lineRule="auto"/>
        <w:rPr>
          <w:b/>
          <w:sz w:val="24"/>
        </w:rPr>
      </w:pPr>
      <w:r w:rsidRPr="00D96B1A">
        <w:rPr>
          <w:b/>
          <w:sz w:val="24"/>
        </w:rPr>
        <w:t>What were the challenges for this period?</w:t>
      </w:r>
    </w:p>
    <w:p w14:paraId="6D5F6517" w14:textId="77777777" w:rsidR="002073C5" w:rsidRPr="00D96B1A" w:rsidRDefault="002073C5" w:rsidP="00846917">
      <w:pPr>
        <w:spacing w:after="0" w:line="240" w:lineRule="auto"/>
        <w:contextualSpacing/>
        <w:rPr>
          <w:b/>
          <w:sz w:val="24"/>
        </w:rPr>
      </w:pPr>
    </w:p>
    <w:p w14:paraId="6D5F6518" w14:textId="77777777" w:rsidR="002073C5" w:rsidRPr="00D96B1A" w:rsidRDefault="002073C5" w:rsidP="00FE5366">
      <w:pPr>
        <w:pStyle w:val="ListParagraph"/>
        <w:numPr>
          <w:ilvl w:val="0"/>
          <w:numId w:val="5"/>
        </w:numPr>
        <w:spacing w:after="0" w:line="240" w:lineRule="auto"/>
        <w:rPr>
          <w:b/>
          <w:sz w:val="24"/>
        </w:rPr>
      </w:pPr>
      <w:r w:rsidRPr="00D96B1A">
        <w:rPr>
          <w:b/>
          <w:sz w:val="24"/>
        </w:rPr>
        <w:t>What are the priority areas for the next phase for improvement?</w:t>
      </w:r>
    </w:p>
    <w:p w14:paraId="6D5F6519" w14:textId="77777777" w:rsidR="002073C5" w:rsidRPr="00D96B1A" w:rsidRDefault="002073C5" w:rsidP="00846917">
      <w:pPr>
        <w:spacing w:after="0" w:line="240" w:lineRule="auto"/>
        <w:contextualSpacing/>
        <w:rPr>
          <w:b/>
          <w:sz w:val="24"/>
        </w:rPr>
      </w:pPr>
    </w:p>
    <w:p w14:paraId="6D5F651A" w14:textId="77777777" w:rsidR="002073C5" w:rsidRPr="00D96B1A" w:rsidRDefault="002073C5" w:rsidP="00FE5366">
      <w:pPr>
        <w:pStyle w:val="ListParagraph"/>
        <w:numPr>
          <w:ilvl w:val="0"/>
          <w:numId w:val="5"/>
        </w:numPr>
        <w:spacing w:after="0" w:line="240" w:lineRule="auto"/>
        <w:rPr>
          <w:b/>
          <w:sz w:val="24"/>
        </w:rPr>
      </w:pPr>
      <w:r w:rsidRPr="00D96B1A">
        <w:rPr>
          <w:b/>
          <w:sz w:val="24"/>
        </w:rPr>
        <w:t xml:space="preserve">What are the factors that we need to consider for the next phase? </w:t>
      </w:r>
    </w:p>
    <w:p w14:paraId="6D5F651B" w14:textId="77777777" w:rsidR="002073C5" w:rsidRPr="00D96B1A" w:rsidRDefault="002073C5" w:rsidP="00846917">
      <w:pPr>
        <w:spacing w:after="0" w:line="240" w:lineRule="auto"/>
        <w:contextualSpacing/>
        <w:rPr>
          <w:b/>
          <w:sz w:val="24"/>
        </w:rPr>
      </w:pPr>
    </w:p>
    <w:p w14:paraId="6D5F651C" w14:textId="77777777" w:rsidR="002073C5" w:rsidRPr="00D96B1A" w:rsidRDefault="002073C5" w:rsidP="00FE5366">
      <w:pPr>
        <w:pStyle w:val="ListParagraph"/>
        <w:numPr>
          <w:ilvl w:val="0"/>
          <w:numId w:val="5"/>
        </w:numPr>
        <w:spacing w:after="0" w:line="240" w:lineRule="auto"/>
        <w:rPr>
          <w:b/>
          <w:sz w:val="24"/>
        </w:rPr>
      </w:pPr>
      <w:r w:rsidRPr="00D96B1A">
        <w:rPr>
          <w:b/>
          <w:sz w:val="24"/>
        </w:rPr>
        <w:t>Outcome/Impact Story (500 word narrative)</w:t>
      </w:r>
    </w:p>
    <w:sectPr w:rsidR="002073C5" w:rsidRPr="00D96B1A" w:rsidSect="00582669">
      <w:pgSz w:w="24480" w:h="15840" w:orient="landscape" w:code="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CEE"/>
    <w:multiLevelType w:val="hybridMultilevel"/>
    <w:tmpl w:val="FE0218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32790F"/>
    <w:multiLevelType w:val="hybridMultilevel"/>
    <w:tmpl w:val="9F0043D8"/>
    <w:lvl w:ilvl="0" w:tplc="9280E46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E51D09"/>
    <w:multiLevelType w:val="hybridMultilevel"/>
    <w:tmpl w:val="6B4A67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928349F"/>
    <w:multiLevelType w:val="hybridMultilevel"/>
    <w:tmpl w:val="62443B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FD4CA6"/>
    <w:multiLevelType w:val="hybridMultilevel"/>
    <w:tmpl w:val="90C8BC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17"/>
    <w:rsid w:val="0002337F"/>
    <w:rsid w:val="002073C5"/>
    <w:rsid w:val="00241602"/>
    <w:rsid w:val="002A590C"/>
    <w:rsid w:val="003A6C14"/>
    <w:rsid w:val="00437918"/>
    <w:rsid w:val="00466D1B"/>
    <w:rsid w:val="004830C3"/>
    <w:rsid w:val="00582669"/>
    <w:rsid w:val="005A63F1"/>
    <w:rsid w:val="005B3462"/>
    <w:rsid w:val="005D6C44"/>
    <w:rsid w:val="006A098C"/>
    <w:rsid w:val="00846917"/>
    <w:rsid w:val="008C05F5"/>
    <w:rsid w:val="00A202AB"/>
    <w:rsid w:val="00A74771"/>
    <w:rsid w:val="00D13971"/>
    <w:rsid w:val="00D57C33"/>
    <w:rsid w:val="00D96B1A"/>
    <w:rsid w:val="00DB1599"/>
    <w:rsid w:val="00E17109"/>
    <w:rsid w:val="00FE53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F64AD"/>
  <w15:chartTrackingRefBased/>
  <w15:docId w15:val="{5F37937F-5329-468F-82F7-7BEBA8F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9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11192</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Suhani Bhushan</dc:creator>
  <cp:keywords/>
  <dc:description/>
  <cp:lastModifiedBy>Merle Rutz</cp:lastModifiedBy>
  <cp:revision>14</cp:revision>
  <dcterms:created xsi:type="dcterms:W3CDTF">2019-11-13T10:47:00Z</dcterms:created>
  <dcterms:modified xsi:type="dcterms:W3CDTF">2020-05-05T14:24:00Z</dcterms:modified>
</cp:coreProperties>
</file>